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tbl>
      <w:tblPr>
        <w:tblW w:w="10464" w:type="dxa"/>
        <w:jc w:val="left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1212"/>
        <w:gridCol w:w="3384"/>
        <w:gridCol w:w="2292"/>
        <w:gridCol w:w="3576"/>
      </w:tblGrid>
      <w:tr>
        <w:trPr>
          <w:trHeight w:val="435" w:hRule="atLeast"/>
        </w:trPr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  <w:t>Заказчик: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  <w:t>ООО «Самарские коммунальные системы»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  <w:t>Группа материалов: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  <w:t>ИБ000</w:t>
            </w: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  <w:t>32666</w:t>
            </w:r>
          </w:p>
        </w:tc>
      </w:tr>
      <w:tr>
        <w:trPr>
          <w:trHeight w:val="241" w:hRule="atLeast"/>
        </w:trPr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  <w:t xml:space="preserve">№ </w:t>
            </w: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  <w:t>опросного листа: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  <w:t>№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  <w:t>Код МТР в ЕНС РКС: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eastAsia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em w:val="none"/>
                <w:lang w:val="ru-RU" w:eastAsia="zh-CN" w:bidi="ar-SA"/>
              </w:rPr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em w:val="none"/>
                <w:lang w:val="ru-RU" w:eastAsia="zh-CN" w:bidi="ar-SA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>
          <w:rFonts w:eastAsia="Times New Roman" w:cs="Times New Roman"/>
          <w:color w:val="auto"/>
          <w:sz w:val="24"/>
          <w:szCs w:val="24"/>
          <w:lang w:val="ru-RU" w:eastAsia="zh-CN" w:bidi="ar-SA"/>
        </w:rPr>
        <w:t xml:space="preserve">Наименование МТР: </w:t>
      </w:r>
      <w:r>
        <w:rPr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auto"/>
          <w:sz w:val="24"/>
          <w:szCs w:val="24"/>
          <w:u w:val="none"/>
          <w:em w:val="none"/>
          <w:lang w:val="ru-RU" w:eastAsia="zh-CN" w:bidi="ar-SA"/>
        </w:rPr>
        <w:t>Прибор вакуумного фильтрования ПВФ-35/</w:t>
      </w:r>
      <w:r>
        <w:rPr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auto"/>
          <w:sz w:val="24"/>
          <w:szCs w:val="24"/>
          <w:u w:val="none"/>
          <w:em w:val="none"/>
          <w:lang w:val="ru-RU" w:eastAsia="zh-CN" w:bidi="ar-SA"/>
        </w:rPr>
        <w:t>3</w:t>
      </w:r>
      <w:r>
        <w:rPr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auto"/>
          <w:sz w:val="24"/>
          <w:szCs w:val="24"/>
          <w:u w:val="none"/>
          <w:em w:val="none"/>
          <w:lang w:val="ru-RU" w:eastAsia="zh-CN" w:bidi="ar-SA"/>
        </w:rPr>
        <w:t>Б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10544" w:type="dxa"/>
        <w:jc w:val="left"/>
        <w:tblInd w:w="-104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995"/>
        <w:gridCol w:w="4105"/>
        <w:gridCol w:w="1853"/>
        <w:gridCol w:w="3591"/>
      </w:tblGrid>
      <w:tr>
        <w:trPr>
          <w:trHeight w:val="642" w:hRule="atLeast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</w:rPr>
              <w:t xml:space="preserve">№ </w:t>
            </w:r>
            <w:r>
              <w:rPr>
                <w:b/>
                <w:bCs/>
              </w:rPr>
              <w:t>п/п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Наименование параметра (характеристики)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Размерность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Требования заказчика</w:t>
            </w:r>
          </w:p>
        </w:tc>
      </w:tr>
      <w:tr>
        <w:trPr/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ФУНКЦИОНАЛЬНЫЕ ПАРАМЕТРЫ И ТЕХНИЧЕСКИЕ ХАРАКТЕРИСТИКИ</w:t>
            </w:r>
          </w:p>
        </w:tc>
      </w:tr>
      <w:tr>
        <w:trPr/>
        <w:tc>
          <w:tcPr>
            <w:tcW w:w="9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  <w:t>1.1</w:t>
            </w:r>
          </w:p>
        </w:tc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  <w:t>Количество ячеек фильтровальных</w:t>
            </w:r>
          </w:p>
        </w:tc>
        <w:tc>
          <w:tcPr>
            <w:tcW w:w="1853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  <w:t>шт</w:t>
            </w:r>
          </w:p>
        </w:tc>
        <w:tc>
          <w:tcPr>
            <w:tcW w:w="3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  <w:t>3</w:t>
            </w:r>
          </w:p>
        </w:tc>
      </w:tr>
      <w:tr>
        <w:trPr/>
        <w:tc>
          <w:tcPr>
            <w:tcW w:w="9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  <w:t>1.2</w:t>
            </w:r>
          </w:p>
        </w:tc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  <w:t>Диаметр мембраны</w:t>
            </w:r>
          </w:p>
        </w:tc>
        <w:tc>
          <w:tcPr>
            <w:tcW w:w="1853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00000A"/>
                <w:spacing w:val="0"/>
                <w:sz w:val="24"/>
                <w:szCs w:val="24"/>
                <w:shd w:fill="FFFFFF" w:val="clear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A"/>
                <w:spacing w:val="0"/>
                <w:sz w:val="24"/>
                <w:szCs w:val="24"/>
                <w:shd w:fill="FFFFFF" w:val="clear"/>
                <w:lang w:val="ru-RU" w:eastAsia="zh-CN" w:bidi="ar-SA"/>
              </w:rPr>
              <w:t>мм</w:t>
            </w:r>
          </w:p>
        </w:tc>
        <w:tc>
          <w:tcPr>
            <w:tcW w:w="3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  <w:t>35</w:t>
            </w:r>
          </w:p>
        </w:tc>
      </w:tr>
      <w:tr>
        <w:trPr>
          <w:trHeight w:val="300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  <w:t>1.3</w:t>
            </w:r>
          </w:p>
        </w:tc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  <w:t>Рабочий объем воронки</w:t>
            </w:r>
          </w:p>
        </w:tc>
        <w:tc>
          <w:tcPr>
            <w:tcW w:w="1853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  <w:t>см3</w:t>
            </w:r>
          </w:p>
        </w:tc>
        <w:tc>
          <w:tcPr>
            <w:tcW w:w="3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  <w:t>333</w:t>
            </w:r>
          </w:p>
        </w:tc>
      </w:tr>
      <w:tr>
        <w:trPr>
          <w:trHeight w:val="300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  <w:t>1.4</w:t>
            </w:r>
          </w:p>
        </w:tc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  <w:t>Вакуумная станция</w:t>
            </w:r>
          </w:p>
        </w:tc>
        <w:tc>
          <w:tcPr>
            <w:tcW w:w="1853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  <w:t>1</w:t>
            </w:r>
          </w:p>
        </w:tc>
      </w:tr>
      <w:tr>
        <w:trPr>
          <w:trHeight w:val="300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  <w:t>1.5</w:t>
            </w:r>
          </w:p>
        </w:tc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  <w:t>Рабочий вакуум</w:t>
            </w:r>
          </w:p>
        </w:tc>
        <w:tc>
          <w:tcPr>
            <w:tcW w:w="1853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  <w:t>МПа</w:t>
            </w:r>
          </w:p>
        </w:tc>
        <w:tc>
          <w:tcPr>
            <w:tcW w:w="3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  <w:t>0,035-0,095</w:t>
            </w:r>
          </w:p>
        </w:tc>
      </w:tr>
      <w:tr>
        <w:trPr>
          <w:trHeight w:val="300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  <w:t>1.6</w:t>
            </w:r>
          </w:p>
        </w:tc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/>
            </w:pPr>
            <w:r>
              <w:rPr/>
              <w:t>Рабочая жидкость</w:t>
            </w:r>
          </w:p>
        </w:tc>
        <w:tc>
          <w:tcPr>
            <w:tcW w:w="1853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/>
            </w:pPr>
            <w:r>
              <w:rPr/>
              <w:t>Водопроводная вода</w:t>
            </w:r>
          </w:p>
        </w:tc>
      </w:tr>
      <w:tr>
        <w:trPr>
          <w:trHeight w:val="300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eastAsia="Times New Roman" w:cs="Times New Roman"/>
                <w:b/>
                <w:b/>
                <w:color w:val="auto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  <w:lang w:val="ru-RU" w:eastAsia="zh-CN" w:bidi="ar-SA"/>
              </w:rPr>
              <w:t>Комплектация</w:t>
            </w:r>
          </w:p>
        </w:tc>
        <w:tc>
          <w:tcPr>
            <w:tcW w:w="1853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00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  <w:t>2.1</w:t>
            </w:r>
          </w:p>
        </w:tc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  <w:t>Ячейка фильтровальная</w:t>
            </w:r>
          </w:p>
        </w:tc>
        <w:tc>
          <w:tcPr>
            <w:tcW w:w="1853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  <w:t>шт</w:t>
            </w:r>
          </w:p>
        </w:tc>
        <w:tc>
          <w:tcPr>
            <w:tcW w:w="3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  <w:t>3</w:t>
            </w:r>
          </w:p>
        </w:tc>
      </w:tr>
      <w:tr>
        <w:trPr>
          <w:trHeight w:val="300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  <w:t>2.2</w:t>
            </w:r>
          </w:p>
        </w:tc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  <w:t>Вакуумная станция</w:t>
            </w:r>
          </w:p>
        </w:tc>
        <w:tc>
          <w:tcPr>
            <w:tcW w:w="1853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  <w:t>шт</w:t>
            </w:r>
          </w:p>
        </w:tc>
        <w:tc>
          <w:tcPr>
            <w:tcW w:w="3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  <w:t>1</w:t>
            </w:r>
          </w:p>
        </w:tc>
      </w:tr>
      <w:tr>
        <w:trPr>
          <w:trHeight w:val="300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  <w:t>2.3</w:t>
            </w:r>
          </w:p>
        </w:tc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  <w:t>Паспорт</w:t>
            </w:r>
          </w:p>
        </w:tc>
        <w:tc>
          <w:tcPr>
            <w:tcW w:w="1853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  <w:t>шт</w:t>
            </w:r>
          </w:p>
        </w:tc>
        <w:tc>
          <w:tcPr>
            <w:tcW w:w="3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auto"/>
                <w:spacing w:val="0"/>
                <w:sz w:val="24"/>
                <w:szCs w:val="24"/>
                <w:lang w:val="ru-RU" w:eastAsia="zh-CN" w:bidi="ar-SA"/>
              </w:rPr>
              <w:t>1</w:t>
            </w:r>
          </w:p>
        </w:tc>
      </w:tr>
    </w:tbl>
    <w:p>
      <w:pPr>
        <w:pStyle w:val="Normal"/>
        <w:rPr>
          <w:rFonts w:eastAsia="Times New Roman" w:cs="Times New Roman"/>
          <w:b/>
          <w:b/>
          <w:bCs/>
          <w:color w:val="auto"/>
          <w:sz w:val="24"/>
          <w:szCs w:val="24"/>
          <w:lang w:val="ru-RU" w:eastAsia="zh-CN" w:bidi="ar-SA"/>
        </w:rPr>
      </w:pPr>
      <w:r>
        <w:rPr>
          <w:rFonts w:eastAsia="Times New Roman" w:cs="Times New Roman"/>
          <w:b/>
          <w:bCs/>
          <w:color w:val="auto"/>
          <w:sz w:val="24"/>
          <w:szCs w:val="24"/>
          <w:lang w:val="ru-RU" w:eastAsia="zh-CN" w:bidi="ar-SA"/>
        </w:rPr>
      </w:r>
    </w:p>
    <w:tbl>
      <w:tblPr>
        <w:tblW w:w="10541" w:type="dxa"/>
        <w:jc w:val="left"/>
        <w:tblInd w:w="-102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2408"/>
        <w:gridCol w:w="8133"/>
      </w:tblGrid>
      <w:tr>
        <w:trPr>
          <w:trHeight w:val="435" w:hRule="atLeast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  <w:t>ФИО Ответственного:</w:t>
            </w:r>
          </w:p>
        </w:tc>
        <w:tc>
          <w:tcPr>
            <w:tcW w:w="8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  <w:t>Макиенко Ирина Александровна</w:t>
            </w:r>
          </w:p>
        </w:tc>
      </w:tr>
      <w:tr>
        <w:trPr>
          <w:trHeight w:val="435" w:hRule="atLeast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  <w:t>Должность:</w:t>
            </w:r>
          </w:p>
        </w:tc>
        <w:tc>
          <w:tcPr>
            <w:tcW w:w="8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  <w:t>Инженер-химик</w:t>
            </w:r>
          </w:p>
        </w:tc>
      </w:tr>
      <w:tr>
        <w:trPr>
          <w:trHeight w:val="435" w:hRule="atLeast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  <w:t>Телефон / Факс:</w:t>
            </w:r>
          </w:p>
        </w:tc>
        <w:tc>
          <w:tcPr>
            <w:tcW w:w="8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  <w:t>242-44-18</w:t>
            </w:r>
          </w:p>
        </w:tc>
      </w:tr>
      <w:tr>
        <w:trPr>
          <w:trHeight w:val="435" w:hRule="atLeast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  <w:t>Электронный адрес:</w:t>
            </w:r>
          </w:p>
        </w:tc>
        <w:tc>
          <w:tcPr>
            <w:tcW w:w="8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before="0" w:after="0"/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  <w:t>iMakienko@samcomsys.ru</w:t>
            </w:r>
          </w:p>
        </w:tc>
      </w:tr>
      <w:tr>
        <w:trPr>
          <w:trHeight w:val="435" w:hRule="atLeast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  <w:t>Подпись:</w:t>
            </w:r>
          </w:p>
        </w:tc>
        <w:tc>
          <w:tcPr>
            <w:tcW w:w="8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</w:r>
          </w:p>
        </w:tc>
      </w:tr>
      <w:tr>
        <w:trPr>
          <w:trHeight w:val="435" w:hRule="atLeast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before="0" w:after="0"/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  <w:t>Начальник подразделения:</w:t>
            </w:r>
          </w:p>
        </w:tc>
        <w:tc>
          <w:tcPr>
            <w:tcW w:w="8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before="0" w:after="0"/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  <w:t>Нездойминога Ольга Ивановна</w:t>
            </w:r>
          </w:p>
        </w:tc>
      </w:tr>
      <w:tr>
        <w:trPr>
          <w:trHeight w:val="435" w:hRule="atLeast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  <w:t>Подпись:</w:t>
            </w:r>
          </w:p>
        </w:tc>
        <w:tc>
          <w:tcPr>
            <w:tcW w:w="8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type w:val="nextPage"/>
      <w:pgSz w:w="11906" w:h="16838"/>
      <w:pgMar w:left="1134" w:right="1134" w:header="709" w:top="765" w:footer="0" w:bottom="3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swiss"/>
    <w:pitch w:val="variable"/>
  </w:font>
  <w:font w:name="Liberation Sans">
    <w:altName w:val="Arial"/>
    <w:charset w:val="cc"/>
    <w:family w:val="swiss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7"/>
      <w:rPr>
        <w:lang w:val="ru-RU"/>
      </w:rPr>
    </w:pPr>
    <w:r>
      <w:rPr>
        <w:lang w:val="ru-RU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isplayBackgroundShape/>
  <w:defaultTabStop w:val="367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paragraph" w:styleId="1">
    <w:name w:val="Heading 1"/>
    <w:basedOn w:val="12"/>
    <w:next w:val="Style19"/>
    <w:qFormat/>
    <w:pPr>
      <w:numPr>
        <w:ilvl w:val="0"/>
        <w:numId w:val="1"/>
      </w:numPr>
      <w:spacing w:before="240" w:after="120"/>
      <w:outlineLvl w:val="0"/>
      <w:outlineLvl w:val="0"/>
    </w:pPr>
    <w:rPr>
      <w:rFonts w:ascii="Liberation Serif;Times New Roman" w:hAnsi="Liberation Serif;Times New Roman" w:eastAsia="SimSun;宋体" w:cs="Mangal"/>
      <w:b/>
      <w:bCs/>
      <w:sz w:val="48"/>
      <w:szCs w:val="48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Style13">
    <w:name w:val="Основной шрифт абзаца"/>
    <w:qFormat/>
    <w:rPr/>
  </w:style>
  <w:style w:type="character" w:styleId="2">
    <w:name w:val="Основной шрифт абзаца2"/>
    <w:qFormat/>
    <w:rPr/>
  </w:style>
  <w:style w:type="character" w:styleId="11">
    <w:name w:val="Основной шрифт абзаца1"/>
    <w:qFormat/>
    <w:rPr/>
  </w:style>
  <w:style w:type="character" w:styleId="Style14">
    <w:name w:val="Выделение жирным"/>
    <w:qFormat/>
    <w:rPr>
      <w:b/>
      <w:bCs/>
    </w:rPr>
  </w:style>
  <w:style w:type="character" w:styleId="Style15">
    <w:name w:val="Интернет-ссылка"/>
    <w:rPr>
      <w:color w:val="0000FF"/>
      <w:u w:val="single"/>
    </w:rPr>
  </w:style>
  <w:style w:type="character" w:styleId="Style16">
    <w:name w:val="Текст выноски Знак"/>
    <w:qFormat/>
    <w:rPr>
      <w:rFonts w:ascii="Tahoma" w:hAnsi="Tahoma" w:cs="Tahoma"/>
      <w:sz w:val="16"/>
      <w:szCs w:val="16"/>
    </w:rPr>
  </w:style>
  <w:style w:type="character" w:styleId="Style17">
    <w:name w:val="Символ нумерации"/>
    <w:qFormat/>
    <w:rPr/>
  </w:style>
  <w:style w:type="paragraph" w:styleId="Style18">
    <w:name w:val="Заголовок"/>
    <w:basedOn w:val="Normal"/>
    <w:next w:val="Style19"/>
    <w:qFormat/>
    <w:pPr>
      <w:keepNext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Style19">
    <w:name w:val="Body Text"/>
    <w:basedOn w:val="Normal"/>
    <w:pPr>
      <w:spacing w:lineRule="auto" w:line="288" w:before="0" w:after="140"/>
    </w:pPr>
    <w:rPr/>
  </w:style>
  <w:style w:type="paragraph" w:styleId="Style20">
    <w:name w:val="List"/>
    <w:basedOn w:val="Style19"/>
    <w:pPr/>
    <w:rPr>
      <w:rFonts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12">
    <w:name w:val="Заголовок1"/>
    <w:basedOn w:val="Normal"/>
    <w:next w:val="Style19"/>
    <w:qFormat/>
    <w:pPr>
      <w:keepNext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Style23">
    <w:name w:val="Название объекта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21">
    <w:name w:val="Указатель2"/>
    <w:basedOn w:val="Normal"/>
    <w:qFormat/>
    <w:pPr>
      <w:suppressLineNumbers/>
    </w:pPr>
    <w:rPr>
      <w:rFonts w:cs="Mangal"/>
    </w:rPr>
  </w:style>
  <w:style w:type="paragraph" w:styleId="13">
    <w:name w:val="Название объекта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4">
    <w:name w:val="Указатель1"/>
    <w:basedOn w:val="Normal"/>
    <w:qFormat/>
    <w:pPr>
      <w:suppressLineNumbers/>
    </w:pPr>
    <w:rPr>
      <w:rFonts w:cs="Mangal"/>
    </w:rPr>
  </w:style>
  <w:style w:type="paragraph" w:styleId="Style24">
    <w:name w:val="Обычный (веб)"/>
    <w:basedOn w:val="Normal"/>
    <w:qFormat/>
    <w:pPr>
      <w:spacing w:before="280" w:after="280"/>
    </w:pPr>
    <w:rPr/>
  </w:style>
  <w:style w:type="paragraph" w:styleId="Style25">
    <w:name w:val="Колонтитул"/>
    <w:basedOn w:val="Normal"/>
    <w:qFormat/>
    <w:pPr>
      <w:suppressLineNumbers/>
      <w:tabs>
        <w:tab w:val="center" w:pos="4819" w:leader="none"/>
        <w:tab w:val="right" w:pos="9638" w:leader="none"/>
      </w:tabs>
    </w:pPr>
    <w:rPr/>
  </w:style>
  <w:style w:type="paragraph" w:styleId="Style26">
    <w:name w:val="Footer"/>
    <w:basedOn w:val="Normal"/>
    <w:pPr/>
    <w:rPr/>
  </w:style>
  <w:style w:type="paragraph" w:styleId="Style27">
    <w:name w:val="Header"/>
    <w:basedOn w:val="Normal"/>
    <w:pPr/>
    <w:rPr/>
  </w:style>
  <w:style w:type="paragraph" w:styleId="Style28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29">
    <w:name w:val="Содержимое таблицы"/>
    <w:basedOn w:val="Normal"/>
    <w:qFormat/>
    <w:pPr>
      <w:suppressLineNumbers/>
    </w:pPr>
    <w:rPr/>
  </w:style>
  <w:style w:type="paragraph" w:styleId="Style30">
    <w:name w:val="Заголовок таблицы"/>
    <w:basedOn w:val="Style29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LibreOffice/5.3.2.2$Windows_X86_64 LibreOffice_project/6cd4f1ef626f15116896b1d8e1398b56da0d0ee1</Application>
  <Pages>1</Pages>
  <Words>105</Words>
  <Characters>710</Characters>
  <CharactersWithSpaces>753</CharactersWithSpaces>
  <Paragraphs>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2020-08-07T09:26:00Z</dcterms:created>
  <dc:creator>Краснов Александр Анатольевич</dc:creator>
  <dc:description/>
  <dc:language>ru-RU</dc:language>
  <cp:lastModifiedBy/>
  <cp:lastPrinted>2021-09-02T16:38:00Z</cp:lastPrinted>
  <dcterms:modified xsi:type="dcterms:W3CDTF">2023-09-18T09:18:34Z</dcterms:modified>
  <cp:revision>9</cp:revision>
  <dc:subject/>
  <dc:title>ОПРОСНЫЙ ЛИСТ №______</dc:title>
</cp:coreProperties>
</file>